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6C" w:rsidRPr="0048388F" w:rsidRDefault="00791228" w:rsidP="00CB256C">
      <w:pPr>
        <w:jc w:val="center"/>
        <w:rPr>
          <w:rFonts w:ascii="微软雅黑" w:eastAsia="微软雅黑" w:hAnsi="微软雅黑"/>
          <w:b/>
          <w:sz w:val="36"/>
        </w:rPr>
      </w:pPr>
      <w:r w:rsidRPr="0048388F">
        <w:rPr>
          <w:rFonts w:ascii="微软雅黑" w:eastAsia="微软雅黑" w:hAnsi="微软雅黑" w:hint="eastAsia"/>
          <w:b/>
          <w:sz w:val="36"/>
        </w:rPr>
        <w:t>提交</w:t>
      </w:r>
      <w:r w:rsidR="0048388F" w:rsidRPr="0048388F">
        <w:rPr>
          <w:rFonts w:ascii="微软雅黑" w:eastAsia="微软雅黑" w:hAnsi="微软雅黑" w:hint="eastAsia"/>
          <w:b/>
          <w:sz w:val="36"/>
        </w:rPr>
        <w:t>答辩</w:t>
      </w:r>
      <w:r>
        <w:rPr>
          <w:rFonts w:ascii="微软雅黑" w:eastAsia="微软雅黑" w:hAnsi="微软雅黑" w:hint="eastAsia"/>
          <w:b/>
          <w:sz w:val="36"/>
        </w:rPr>
        <w:t>申请</w:t>
      </w:r>
      <w:r w:rsidR="0048388F" w:rsidRPr="0048388F">
        <w:rPr>
          <w:rFonts w:ascii="微软雅黑" w:eastAsia="微软雅黑" w:hAnsi="微软雅黑" w:hint="eastAsia"/>
          <w:b/>
          <w:sz w:val="36"/>
        </w:rPr>
        <w:t>及</w:t>
      </w:r>
      <w:r>
        <w:rPr>
          <w:rFonts w:ascii="微软雅黑" w:eastAsia="微软雅黑" w:hAnsi="微软雅黑" w:hint="eastAsia"/>
          <w:b/>
          <w:sz w:val="36"/>
        </w:rPr>
        <w:t>提交</w:t>
      </w:r>
      <w:r w:rsidR="0048388F" w:rsidRPr="0048388F">
        <w:rPr>
          <w:rFonts w:ascii="微软雅黑" w:eastAsia="微软雅黑" w:hAnsi="微软雅黑" w:hint="eastAsia"/>
          <w:b/>
          <w:sz w:val="36"/>
        </w:rPr>
        <w:t>论文终稿操作说明</w:t>
      </w:r>
    </w:p>
    <w:p w:rsidR="0048388F" w:rsidRDefault="0048388F" w:rsidP="00CB256C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</w:p>
    <w:p w:rsidR="00CB256C" w:rsidRPr="00264CCA" w:rsidRDefault="003A3EF1" w:rsidP="00CB256C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  <w:r>
        <w:rPr>
          <w:rFonts w:ascii="微软雅黑" w:eastAsia="微软雅黑" w:hAnsi="微软雅黑" w:hint="eastAsia"/>
          <w:b/>
          <w:sz w:val="28"/>
          <w:u w:val="single"/>
        </w:rPr>
        <w:t>提交</w:t>
      </w:r>
      <w:r w:rsidR="00791228">
        <w:rPr>
          <w:rFonts w:ascii="微软雅黑" w:eastAsia="微软雅黑" w:hAnsi="微软雅黑" w:hint="eastAsia"/>
          <w:b/>
          <w:sz w:val="28"/>
          <w:u w:val="single"/>
        </w:rPr>
        <w:t>答辩申请</w:t>
      </w:r>
      <w:r w:rsidR="00CB256C" w:rsidRPr="00264CCA">
        <w:rPr>
          <w:rFonts w:ascii="微软雅黑" w:eastAsia="微软雅黑" w:hAnsi="微软雅黑"/>
          <w:b/>
          <w:sz w:val="28"/>
          <w:u w:val="single"/>
        </w:rPr>
        <w:t>操作</w:t>
      </w:r>
      <w:r w:rsidR="00791228">
        <w:rPr>
          <w:rFonts w:ascii="微软雅黑" w:eastAsia="微软雅黑" w:hAnsi="微软雅黑" w:hint="eastAsia"/>
          <w:b/>
          <w:sz w:val="28"/>
          <w:u w:val="single"/>
        </w:rPr>
        <w:t>说明</w:t>
      </w:r>
    </w:p>
    <w:p w:rsidR="00CB256C" w:rsidRPr="00BB6759" w:rsidRDefault="00CB256C" w:rsidP="0048388F">
      <w:pPr>
        <w:spacing w:beforeLines="50" w:before="156" w:line="400" w:lineRule="exact"/>
        <w:rPr>
          <w:rFonts w:ascii="微软雅黑" w:eastAsia="微软雅黑" w:hAnsi="微软雅黑"/>
          <w:b/>
          <w:sz w:val="22"/>
        </w:rPr>
      </w:pPr>
      <w:r w:rsidRPr="0090112E">
        <w:rPr>
          <w:rFonts w:ascii="微软雅黑" w:eastAsia="微软雅黑" w:hAnsi="微软雅黑" w:hint="eastAsia"/>
          <w:b/>
          <w:sz w:val="28"/>
        </w:rPr>
        <w:t>★</w:t>
      </w:r>
      <w:r w:rsidR="0048388F" w:rsidRPr="00BB6759">
        <w:rPr>
          <w:rFonts w:ascii="微软雅黑" w:eastAsia="微软雅黑" w:hAnsi="微软雅黑"/>
          <w:b/>
          <w:sz w:val="22"/>
        </w:rPr>
        <w:t>在</w:t>
      </w:r>
      <w:r w:rsidR="003A3EF1" w:rsidRPr="00BB6759">
        <w:rPr>
          <w:rFonts w:ascii="微软雅黑" w:eastAsia="微软雅黑" w:hAnsi="微软雅黑" w:hint="eastAsia"/>
          <w:b/>
          <w:sz w:val="22"/>
        </w:rPr>
        <w:t>提交</w:t>
      </w:r>
      <w:r w:rsidR="003A3EF1" w:rsidRPr="00BB6759">
        <w:rPr>
          <w:rFonts w:ascii="微软雅黑" w:eastAsia="微软雅黑" w:hAnsi="微软雅黑"/>
          <w:b/>
          <w:sz w:val="22"/>
        </w:rPr>
        <w:t>答辩申请</w:t>
      </w:r>
      <w:r w:rsidR="0048388F" w:rsidRPr="00BB6759">
        <w:rPr>
          <w:rFonts w:ascii="微软雅黑" w:eastAsia="微软雅黑" w:hAnsi="微软雅黑"/>
          <w:b/>
          <w:sz w:val="22"/>
        </w:rPr>
        <w:t>前应在系统中完成双盲抽检</w:t>
      </w:r>
      <w:r w:rsidR="0048388F" w:rsidRPr="00BB6759">
        <w:rPr>
          <w:rFonts w:ascii="微软雅黑" w:eastAsia="微软雅黑" w:hAnsi="微软雅黑" w:hint="eastAsia"/>
          <w:b/>
          <w:sz w:val="22"/>
        </w:rPr>
        <w:t>，否则视作答辩无效并且将强制参加盲审。</w:t>
      </w:r>
      <w:r w:rsidR="00532EAA" w:rsidRPr="00BB6759">
        <w:rPr>
          <w:rFonts w:ascii="微软雅黑" w:eastAsia="微软雅黑" w:hAnsi="微软雅黑" w:hint="eastAsia"/>
          <w:b/>
          <w:sz w:val="22"/>
        </w:rPr>
        <w:t>盲审完成后、正式组织答辩前应该系统中进行</w:t>
      </w:r>
      <w:r w:rsidR="00532EAA" w:rsidRPr="00BB6759">
        <w:rPr>
          <w:rFonts w:ascii="微软雅黑" w:eastAsia="微软雅黑" w:hAnsi="微软雅黑" w:hint="eastAsia"/>
          <w:b/>
          <w:sz w:val="22"/>
          <w:u w:val="single"/>
        </w:rPr>
        <w:t>答辩公示</w:t>
      </w:r>
      <w:r w:rsidR="00532EAA" w:rsidRPr="00BB6759">
        <w:rPr>
          <w:rFonts w:ascii="微软雅黑" w:eastAsia="微软雅黑" w:hAnsi="微软雅黑" w:hint="eastAsia"/>
          <w:b/>
          <w:sz w:val="22"/>
        </w:rPr>
        <w:t>，并</w:t>
      </w:r>
      <w:r w:rsidR="00532EAA" w:rsidRPr="00BB6759">
        <w:rPr>
          <w:rFonts w:ascii="微软雅黑" w:eastAsia="微软雅黑" w:hAnsi="微软雅黑" w:hint="eastAsia"/>
          <w:b/>
          <w:sz w:val="22"/>
          <w:u w:val="single"/>
        </w:rPr>
        <w:t>申请正式答辩</w:t>
      </w:r>
      <w:r w:rsidR="00532EAA" w:rsidRPr="00BB6759">
        <w:rPr>
          <w:rFonts w:ascii="微软雅黑" w:eastAsia="微软雅黑" w:hAnsi="微软雅黑" w:hint="eastAsia"/>
          <w:b/>
          <w:sz w:val="22"/>
        </w:rPr>
        <w:t>，否则视作不申请本批次毕业及授予学位。</w:t>
      </w:r>
    </w:p>
    <w:p w:rsidR="00A743C4" w:rsidRPr="00A743C4" w:rsidRDefault="00A743C4" w:rsidP="0048388F">
      <w:pPr>
        <w:spacing w:beforeLines="50" w:before="156" w:line="400" w:lineRule="exact"/>
        <w:rPr>
          <w:rFonts w:ascii="微软雅黑" w:eastAsia="微软雅黑" w:hAnsi="微软雅黑"/>
          <w:b/>
          <w:sz w:val="24"/>
        </w:rPr>
      </w:pPr>
      <w:r w:rsidRPr="00A743C4">
        <w:rPr>
          <w:rFonts w:ascii="微软雅黑" w:eastAsia="微软雅黑" w:hAnsi="微软雅黑"/>
          <w:b/>
          <w:sz w:val="24"/>
        </w:rPr>
        <w:t>一</w:t>
      </w:r>
      <w:r w:rsidRPr="00A743C4">
        <w:rPr>
          <w:rFonts w:ascii="微软雅黑" w:eastAsia="微软雅黑" w:hAnsi="微软雅黑" w:hint="eastAsia"/>
          <w:b/>
          <w:sz w:val="24"/>
        </w:rPr>
        <w:t>、完成答辩公示</w:t>
      </w:r>
    </w:p>
    <w:p w:rsidR="005B0A68" w:rsidRPr="00BB6759" w:rsidRDefault="005B0A68" w:rsidP="005B0A68">
      <w:pPr>
        <w:spacing w:beforeLines="50" w:before="156" w:line="400" w:lineRule="exact"/>
        <w:rPr>
          <w:rFonts w:ascii="微软雅黑" w:eastAsia="微软雅黑" w:hAnsi="微软雅黑"/>
          <w:sz w:val="22"/>
        </w:rPr>
      </w:pPr>
      <w:r w:rsidRPr="00D603B7">
        <w:rPr>
          <w:rFonts w:hint="eastAsia"/>
          <w:b/>
          <w:sz w:val="22"/>
        </w:rPr>
        <w:t>1.</w:t>
      </w:r>
      <w:r w:rsidR="0048388F" w:rsidRPr="00BB6759">
        <w:rPr>
          <w:rFonts w:ascii="微软雅黑" w:eastAsia="微软雅黑" w:hAnsi="微软雅黑" w:hint="eastAsia"/>
          <w:sz w:val="22"/>
        </w:rPr>
        <w:t>进入</w:t>
      </w:r>
      <w:r w:rsidRPr="00BB6759">
        <w:rPr>
          <w:rFonts w:ascii="微软雅黑" w:eastAsia="微软雅黑" w:hAnsi="微软雅黑" w:hint="eastAsia"/>
          <w:color w:val="FF0000"/>
          <w:sz w:val="22"/>
        </w:rPr>
        <w:t>学位管理</w:t>
      </w:r>
      <w:r w:rsidRPr="00BB6759">
        <w:rPr>
          <w:rFonts w:ascii="微软雅黑" w:eastAsia="微软雅黑" w:hAnsi="微软雅黑" w:hint="eastAsia"/>
          <w:sz w:val="22"/>
        </w:rPr>
        <w:t>-</w:t>
      </w:r>
      <w:r w:rsidRPr="00BB6759">
        <w:rPr>
          <w:rFonts w:ascii="微软雅黑" w:eastAsia="微软雅黑" w:hAnsi="微软雅黑" w:hint="eastAsia"/>
          <w:color w:val="FF0000"/>
          <w:sz w:val="22"/>
        </w:rPr>
        <w:t>论文答辩管理</w:t>
      </w:r>
      <w:r w:rsidRPr="00BB6759">
        <w:rPr>
          <w:rFonts w:ascii="微软雅黑" w:eastAsia="微软雅黑" w:hAnsi="微软雅黑" w:hint="eastAsia"/>
          <w:sz w:val="22"/>
        </w:rPr>
        <w:t>-</w:t>
      </w:r>
      <w:r w:rsidRPr="00BB6759">
        <w:rPr>
          <w:rFonts w:ascii="微软雅黑" w:eastAsia="微软雅黑" w:hAnsi="微软雅黑" w:hint="eastAsia"/>
          <w:color w:val="FF0000"/>
          <w:sz w:val="22"/>
        </w:rPr>
        <w:t>我的答辩</w:t>
      </w:r>
      <w:r w:rsidR="008E2993" w:rsidRPr="00BB6759">
        <w:rPr>
          <w:rFonts w:ascii="微软雅黑" w:eastAsia="微软雅黑" w:hAnsi="微软雅黑" w:hint="eastAsia"/>
          <w:color w:val="FF0000"/>
          <w:sz w:val="22"/>
        </w:rPr>
        <w:t>申请</w:t>
      </w:r>
      <w:r w:rsidR="001C03C5" w:rsidRPr="00BB6759">
        <w:rPr>
          <w:rFonts w:ascii="微软雅黑" w:eastAsia="微软雅黑" w:hAnsi="微软雅黑" w:hint="eastAsia"/>
          <w:sz w:val="22"/>
        </w:rPr>
        <w:t>，点击</w:t>
      </w:r>
      <w:r w:rsidR="001C03C5" w:rsidRPr="00BB6759">
        <w:rPr>
          <w:rFonts w:ascii="微软雅黑" w:eastAsia="微软雅黑" w:hAnsi="微软雅黑" w:hint="eastAsia"/>
          <w:color w:val="FF0000"/>
          <w:sz w:val="22"/>
        </w:rPr>
        <w:t>答辩公示信息</w:t>
      </w:r>
      <w:r w:rsidR="001C03C5" w:rsidRPr="00BB6759">
        <w:rPr>
          <w:rFonts w:ascii="微软雅黑" w:eastAsia="微软雅黑" w:hAnsi="微软雅黑" w:hint="eastAsia"/>
          <w:sz w:val="22"/>
        </w:rPr>
        <w:t>右侧</w:t>
      </w:r>
      <w:r w:rsidR="001C03C5" w:rsidRPr="00BB6759">
        <w:rPr>
          <w:rFonts w:ascii="微软雅黑" w:eastAsia="微软雅黑" w:hAnsi="微软雅黑" w:hint="eastAsia"/>
          <w:color w:val="FF0000"/>
          <w:sz w:val="22"/>
        </w:rPr>
        <w:t>修改</w:t>
      </w:r>
      <w:r w:rsidR="00A743C4" w:rsidRPr="00BB6759">
        <w:rPr>
          <w:rFonts w:ascii="微软雅黑" w:eastAsia="微软雅黑" w:hAnsi="微软雅黑" w:hint="eastAsia"/>
          <w:sz w:val="22"/>
        </w:rPr>
        <w:t>。</w:t>
      </w:r>
    </w:p>
    <w:p w:rsidR="008E2993" w:rsidRDefault="00A743C4" w:rsidP="008E2993">
      <w:pPr>
        <w:jc w:val="center"/>
        <w:rPr>
          <w:rFonts w:ascii="微软雅黑" w:eastAsia="微软雅黑" w:hAnsi="微软雅黑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1229360</wp:posOffset>
                </wp:positionV>
                <wp:extent cx="449580" cy="144780"/>
                <wp:effectExtent l="0" t="0" r="2667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4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9251294" id="矩形 2" o:spid="_x0000_s1026" style="position:absolute;left:0;text-align:left;margin-left:385.2pt;margin-top:96.8pt;width:35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" filled="f" strokecolor="#c00000" strokeweight="1pt"/>
            </w:pict>
          </mc:Fallback>
        </mc:AlternateContent>
      </w:r>
      <w:r w:rsidR="008609C6">
        <w:rPr>
          <w:noProof/>
        </w:rPr>
        <w:drawing>
          <wp:inline distT="0" distB="0" distL="0" distR="0" wp14:anchorId="6BBD291C" wp14:editId="0B949BFE">
            <wp:extent cx="5274310" cy="24993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0A" w:rsidRPr="00BB6759" w:rsidRDefault="00A743C4" w:rsidP="00532EAA">
      <w:pPr>
        <w:spacing w:beforeLines="50" w:before="156" w:line="400" w:lineRule="exact"/>
        <w:rPr>
          <w:rFonts w:ascii="微软雅黑" w:eastAsia="微软雅黑" w:hAnsi="微软雅黑"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2</w:t>
      </w:r>
      <w:r>
        <w:rPr>
          <w:rFonts w:hint="eastAsia"/>
          <w:b/>
          <w:color w:val="000000" w:themeColor="text1"/>
          <w:sz w:val="22"/>
        </w:rPr>
        <w:t>、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进入页面后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填写答辩公示信息</w:t>
      </w:r>
      <w:r w:rsidR="00AF2E0A" w:rsidRPr="00BB6759">
        <w:rPr>
          <w:rFonts w:ascii="微软雅黑" w:eastAsia="微软雅黑" w:hAnsi="微软雅黑" w:hint="eastAsia"/>
          <w:color w:val="000000" w:themeColor="text1"/>
          <w:sz w:val="22"/>
        </w:rPr>
        <w:t>，请务必准确填写，该信息将在研究生信息网进行公开发布。答辩公示信息分为</w:t>
      </w:r>
      <w:r w:rsidR="00532EAA" w:rsidRPr="00BB6759">
        <w:rPr>
          <w:rFonts w:ascii="微软雅黑" w:eastAsia="微软雅黑" w:hAnsi="微软雅黑" w:hint="eastAsia"/>
          <w:color w:val="000000" w:themeColor="text1"/>
          <w:sz w:val="22"/>
        </w:rPr>
        <w:t>以下</w:t>
      </w:r>
      <w:r w:rsidR="00AF2E0A" w:rsidRPr="00BB6759">
        <w:rPr>
          <w:rFonts w:ascii="微软雅黑" w:eastAsia="微软雅黑" w:hAnsi="微软雅黑" w:hint="eastAsia"/>
          <w:color w:val="000000" w:themeColor="text1"/>
          <w:sz w:val="22"/>
        </w:rPr>
        <w:t>三部分：</w:t>
      </w:r>
    </w:p>
    <w:p w:rsidR="00AF2E0A" w:rsidRPr="00BB6759" w:rsidRDefault="00AF2E0A" w:rsidP="00640BB7">
      <w:pPr>
        <w:spacing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BB6759">
        <w:rPr>
          <w:rFonts w:ascii="微软雅黑" w:eastAsia="微软雅黑" w:hAnsi="微软雅黑"/>
          <w:b/>
          <w:noProof/>
        </w:rPr>
        <w:drawing>
          <wp:anchor distT="0" distB="0" distL="114300" distR="114300" simplePos="0" relativeHeight="251660288" behindDoc="0" locked="0" layoutInCell="1" allowOverlap="1" wp14:anchorId="3E8EFE71" wp14:editId="0EC3FEA2">
            <wp:simplePos x="0" y="0"/>
            <wp:positionH relativeFrom="column">
              <wp:posOffset>0</wp:posOffset>
            </wp:positionH>
            <wp:positionV relativeFrom="paragraph">
              <wp:posOffset>647700</wp:posOffset>
            </wp:positionV>
            <wp:extent cx="5268595" cy="563880"/>
            <wp:effectExtent l="0" t="0" r="8255" b="762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6759">
        <w:rPr>
          <w:rFonts w:ascii="微软雅黑" w:eastAsia="微软雅黑" w:hAnsi="微软雅黑" w:hint="eastAsia"/>
          <w:b/>
          <w:sz w:val="22"/>
        </w:rPr>
        <w:t>基本信息:</w:t>
      </w:r>
      <w:r w:rsidR="003435F9" w:rsidRPr="00BB6759">
        <w:rPr>
          <w:rFonts w:ascii="微软雅黑" w:eastAsia="微软雅黑" w:hAnsi="微软雅黑"/>
          <w:b/>
        </w:rPr>
        <w:t xml:space="preserve"> </w:t>
      </w:r>
      <w:r w:rsidR="00532EAA"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答辩秘书工号及姓名</w:t>
      </w:r>
      <w:r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请与导师确认无误后方可填写，否则该答辩秘书</w:t>
      </w:r>
      <w:r w:rsidR="00532EAA"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后期</w:t>
      </w:r>
      <w:r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无法进入系统进行论文答辩信息录入。</w:t>
      </w:r>
    </w:p>
    <w:p w:rsidR="00640BB7" w:rsidRPr="00532EAA" w:rsidRDefault="00532EAA" w:rsidP="00532EAA">
      <w:pPr>
        <w:spacing w:line="400" w:lineRule="exact"/>
        <w:rPr>
          <w:b/>
          <w:sz w:val="22"/>
        </w:rPr>
      </w:pPr>
      <w:r w:rsidRPr="00640BB7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5DFAA0D" wp14:editId="208BA3C5">
            <wp:simplePos x="0" y="0"/>
            <wp:positionH relativeFrom="column">
              <wp:posOffset>-4163</wp:posOffset>
            </wp:positionH>
            <wp:positionV relativeFrom="paragraph">
              <wp:posOffset>1033780</wp:posOffset>
            </wp:positionV>
            <wp:extent cx="5274000" cy="1216800"/>
            <wp:effectExtent l="0" t="0" r="3175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E0A" w:rsidRPr="00640BB7">
        <w:rPr>
          <w:b/>
          <w:sz w:val="22"/>
        </w:rPr>
        <w:t>论文信息</w:t>
      </w:r>
      <w:r w:rsidR="00AF2E0A" w:rsidRPr="00640BB7">
        <w:rPr>
          <w:rFonts w:hint="eastAsia"/>
          <w:b/>
          <w:sz w:val="22"/>
        </w:rPr>
        <w:t>：</w:t>
      </w:r>
    </w:p>
    <w:p w:rsidR="00640BB7" w:rsidRPr="00BB6759" w:rsidRDefault="00AF2E0A" w:rsidP="00A743C4">
      <w:pPr>
        <w:spacing w:beforeLines="50" w:before="156" w:line="400" w:lineRule="exact"/>
        <w:rPr>
          <w:rFonts w:ascii="微软雅黑" w:eastAsia="微软雅黑" w:hAnsi="微软雅黑"/>
          <w:color w:val="FF0000"/>
          <w:sz w:val="22"/>
        </w:rPr>
      </w:pPr>
      <w:r w:rsidRPr="00BB6759">
        <w:rPr>
          <w:rFonts w:ascii="微软雅黑" w:eastAsia="微软雅黑" w:hAnsi="微软雅黑"/>
          <w:b/>
          <w:sz w:val="22"/>
        </w:rPr>
        <w:lastRenderedPageBreak/>
        <w:t>答辩成员</w:t>
      </w:r>
      <w:r w:rsidR="00640BB7" w:rsidRPr="00BB6759">
        <w:rPr>
          <w:rFonts w:ascii="微软雅黑" w:eastAsia="微软雅黑" w:hAnsi="微软雅黑" w:hint="eastAsia"/>
          <w:b/>
          <w:sz w:val="22"/>
        </w:rPr>
        <w:t>：</w:t>
      </w:r>
      <w:r w:rsidR="00640BB7" w:rsidRPr="00BB6759">
        <w:rPr>
          <w:rFonts w:ascii="微软雅黑" w:eastAsia="微软雅黑" w:hAnsi="微软雅黑"/>
          <w:sz w:val="22"/>
        </w:rPr>
        <w:t>点击</w:t>
      </w:r>
      <w:r w:rsidR="00640BB7" w:rsidRPr="00BB6759">
        <w:rPr>
          <w:rFonts w:ascii="微软雅黑" w:eastAsia="微软雅黑" w:hAnsi="微软雅黑"/>
          <w:color w:val="FF0000"/>
          <w:sz w:val="22"/>
        </w:rPr>
        <w:t>增加答辩成员</w:t>
      </w:r>
      <w:r w:rsidR="00640BB7" w:rsidRPr="00BB6759">
        <w:rPr>
          <w:rFonts w:ascii="微软雅黑" w:eastAsia="微软雅黑" w:hAnsi="微软雅黑" w:hint="eastAsia"/>
          <w:sz w:val="22"/>
        </w:rPr>
        <w:t>，请</w:t>
      </w:r>
      <w:r w:rsidR="00532EAA" w:rsidRPr="00BB6759">
        <w:rPr>
          <w:rFonts w:ascii="微软雅黑" w:eastAsia="微软雅黑" w:hAnsi="微软雅黑" w:hint="eastAsia"/>
          <w:sz w:val="22"/>
        </w:rPr>
        <w:t>与</w:t>
      </w:r>
      <w:r w:rsidR="00640BB7" w:rsidRPr="00BB6759">
        <w:rPr>
          <w:rFonts w:ascii="微软雅黑" w:eastAsia="微软雅黑" w:hAnsi="微软雅黑" w:hint="eastAsia"/>
          <w:sz w:val="22"/>
        </w:rPr>
        <w:t>导师确认答辩成员信息无误后</w:t>
      </w:r>
      <w:r w:rsidR="00640BB7" w:rsidRPr="00BB6759">
        <w:rPr>
          <w:rFonts w:ascii="微软雅黑" w:eastAsia="微软雅黑" w:hAnsi="微软雅黑"/>
          <w:sz w:val="22"/>
        </w:rPr>
        <w:t>填写</w:t>
      </w:r>
      <w:r w:rsidR="00640BB7" w:rsidRPr="00BB6759">
        <w:rPr>
          <w:rFonts w:ascii="微软雅黑" w:eastAsia="微软雅黑" w:hAnsi="微软雅黑" w:hint="eastAsia"/>
          <w:sz w:val="22"/>
        </w:rPr>
        <w:t>。硕士论文答辩成员组成必须符合</w:t>
      </w:r>
      <w:r w:rsidR="00532EAA" w:rsidRPr="00BB6759">
        <w:rPr>
          <w:rFonts w:ascii="微软雅黑" w:eastAsia="微软雅黑" w:hAnsi="微软雅黑" w:hint="eastAsia"/>
          <w:sz w:val="22"/>
        </w:rPr>
        <w:t>硕士论文答辩成员组成要求</w:t>
      </w:r>
      <w:r w:rsidR="00640BB7" w:rsidRPr="00BB6759">
        <w:rPr>
          <w:rFonts w:ascii="微软雅黑" w:eastAsia="微软雅黑" w:hAnsi="微软雅黑" w:hint="eastAsia"/>
          <w:sz w:val="22"/>
        </w:rPr>
        <w:t>，否则答辩无效</w:t>
      </w:r>
      <w:r w:rsidR="00532EAA" w:rsidRPr="00BB6759">
        <w:rPr>
          <w:rFonts w:ascii="微软雅黑" w:eastAsia="微软雅黑" w:hAnsi="微软雅黑" w:hint="eastAsia"/>
          <w:sz w:val="22"/>
        </w:rPr>
        <w:t>，如发现成员不符合要求请及时向导师反馈并进行变更</w:t>
      </w:r>
      <w:r w:rsidR="00640BB7" w:rsidRPr="00BB6759">
        <w:rPr>
          <w:rFonts w:ascii="微软雅黑" w:eastAsia="微软雅黑" w:hAnsi="微软雅黑" w:hint="eastAsia"/>
          <w:sz w:val="22"/>
        </w:rPr>
        <w:t>。</w:t>
      </w:r>
    </w:p>
    <w:p w:rsidR="00D603B7" w:rsidRPr="00AF2E0A" w:rsidRDefault="00532EAA" w:rsidP="00532EAA">
      <w:pPr>
        <w:spacing w:line="400" w:lineRule="exact"/>
        <w:rPr>
          <w:rFonts w:ascii="楷体" w:eastAsia="楷体" w:hAnsi="楷体"/>
          <w:color w:val="000000" w:themeColor="text1"/>
          <w:sz w:val="22"/>
        </w:rPr>
      </w:pPr>
      <w:r w:rsidRPr="00640BB7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3CD02315" wp14:editId="17DEB533">
            <wp:simplePos x="0" y="0"/>
            <wp:positionH relativeFrom="column">
              <wp:posOffset>35629</wp:posOffset>
            </wp:positionH>
            <wp:positionV relativeFrom="paragraph">
              <wp:posOffset>1630680</wp:posOffset>
            </wp:positionV>
            <wp:extent cx="5274000" cy="633600"/>
            <wp:effectExtent l="0" t="0" r="3175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7B">
        <w:rPr>
          <w:rFonts w:ascii="微软雅黑" w:eastAsia="微软雅黑" w:hAnsi="微软雅黑" w:hint="eastAsia"/>
          <w:color w:val="000000" w:themeColor="text1"/>
          <w:sz w:val="22"/>
        </w:rPr>
        <w:t>★</w:t>
      </w:r>
      <w:r w:rsidR="00AF2E0A"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硕士论文答辩</w:t>
      </w:r>
      <w:r w:rsidR="00DF117B"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成员组成</w:t>
      </w:r>
      <w:r w:rsidR="00AF2E0A" w:rsidRPr="00BB6759">
        <w:rPr>
          <w:rFonts w:ascii="微软雅黑" w:eastAsia="微软雅黑" w:hAnsi="微软雅黑" w:hint="eastAsia"/>
          <w:color w:val="000000" w:themeColor="text1"/>
          <w:sz w:val="22"/>
          <w:u w:val="single"/>
        </w:rPr>
        <w:t>要求</w:t>
      </w:r>
      <w:r w:rsidR="00DF117B">
        <w:rPr>
          <w:rFonts w:ascii="微软雅黑" w:eastAsia="微软雅黑" w:hAnsi="微软雅黑" w:hint="eastAsia"/>
          <w:color w:val="000000" w:themeColor="text1"/>
          <w:sz w:val="22"/>
        </w:rPr>
        <w:t>：</w:t>
      </w:r>
      <w:r w:rsidR="00DF117B" w:rsidRPr="00DF117B">
        <w:rPr>
          <w:rFonts w:ascii="楷体" w:eastAsia="楷体" w:hAnsi="楷体" w:hint="eastAsia"/>
          <w:color w:val="000000" w:themeColor="text1"/>
          <w:sz w:val="22"/>
        </w:rPr>
        <w:t>硕士学位论文答辩委员会由3～5名以上具有高级职称的专家组成，</w:t>
      </w:r>
      <w:r>
        <w:rPr>
          <w:rFonts w:ascii="楷体" w:eastAsia="楷体" w:hAnsi="楷体" w:hint="eastAsia"/>
          <w:color w:val="000000" w:themeColor="text1"/>
          <w:sz w:val="22"/>
        </w:rPr>
        <w:t>导师</w:t>
      </w:r>
      <w:r w:rsidR="00DF117B" w:rsidRPr="00DF117B">
        <w:rPr>
          <w:rFonts w:ascii="楷体" w:eastAsia="楷体" w:hAnsi="楷体" w:hint="eastAsia"/>
          <w:color w:val="000000" w:themeColor="text1"/>
          <w:sz w:val="22"/>
        </w:rPr>
        <w:t>如参加答辩委员会，则答辩委员会应不少于5人组成，答辩委员会成员中应当有外单位的专家（工程硕士学位论文答辩委员会应当有企业专家）。答辩委员会主席由教授、副教授（或相当职称的专家）担任，申请答辩学生的指导教师不能担任答辩委员会主席。</w:t>
      </w:r>
      <w:r w:rsidR="00DF117B" w:rsidRPr="00AF2E0A">
        <w:rPr>
          <w:rFonts w:ascii="楷体" w:eastAsia="楷体" w:hAnsi="楷体" w:hint="eastAsia"/>
          <w:color w:val="000000" w:themeColor="text1"/>
          <w:sz w:val="22"/>
        </w:rPr>
        <w:t>论文答辩委员会设秘书一人，由具有讲师或以上职称教师担任。导师及其他答辩成员不</w:t>
      </w:r>
      <w:r w:rsidR="00AF2E0A" w:rsidRPr="00AF2E0A">
        <w:rPr>
          <w:rFonts w:ascii="楷体" w:eastAsia="楷体" w:hAnsi="楷体" w:hint="eastAsia"/>
          <w:color w:val="000000" w:themeColor="text1"/>
          <w:sz w:val="22"/>
        </w:rPr>
        <w:t>可兼任</w:t>
      </w:r>
      <w:r w:rsidR="00DF117B" w:rsidRPr="00AF2E0A">
        <w:rPr>
          <w:rFonts w:ascii="楷体" w:eastAsia="楷体" w:hAnsi="楷体" w:hint="eastAsia"/>
          <w:color w:val="000000" w:themeColor="text1"/>
          <w:sz w:val="22"/>
        </w:rPr>
        <w:t>答辩秘书。</w:t>
      </w:r>
    </w:p>
    <w:p w:rsidR="00856205" w:rsidRDefault="00856205" w:rsidP="002A358E">
      <w:pPr>
        <w:jc w:val="left"/>
        <w:rPr>
          <w:b/>
          <w:color w:val="000000" w:themeColor="text1"/>
          <w:sz w:val="22"/>
        </w:rPr>
      </w:pPr>
    </w:p>
    <w:p w:rsidR="00532EAA" w:rsidRPr="00BB6759" w:rsidRDefault="00532EAA" w:rsidP="002A358E">
      <w:pPr>
        <w:jc w:val="left"/>
        <w:rPr>
          <w:rFonts w:ascii="微软雅黑" w:eastAsia="微软雅黑" w:hAnsi="微软雅黑"/>
          <w:sz w:val="22"/>
        </w:rPr>
      </w:pPr>
      <w:r>
        <w:rPr>
          <w:b/>
          <w:color w:val="000000" w:themeColor="text1"/>
          <w:sz w:val="22"/>
        </w:rPr>
        <w:t>3</w:t>
      </w:r>
      <w:r w:rsidR="00194A08">
        <w:rPr>
          <w:rFonts w:hint="eastAsia"/>
          <w:b/>
          <w:color w:val="000000" w:themeColor="text1"/>
          <w:sz w:val="22"/>
        </w:rPr>
        <w:t>、</w:t>
      </w:r>
      <w:r w:rsidRPr="00BB6759">
        <w:rPr>
          <w:rFonts w:ascii="微软雅黑" w:eastAsia="微软雅黑" w:hAnsi="微软雅黑"/>
          <w:color w:val="000000" w:themeColor="text1"/>
          <w:sz w:val="22"/>
        </w:rPr>
        <w:t>填写完成后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，</w:t>
      </w:r>
      <w:r w:rsidRPr="00BB6759">
        <w:rPr>
          <w:rFonts w:ascii="微软雅黑" w:eastAsia="微软雅黑" w:hAnsi="微软雅黑"/>
          <w:color w:val="000000" w:themeColor="text1"/>
          <w:sz w:val="22"/>
        </w:rPr>
        <w:t>点击页面底部</w:t>
      </w:r>
      <w:r w:rsidRPr="00BB6759">
        <w:rPr>
          <w:rFonts w:ascii="微软雅黑" w:eastAsia="微软雅黑" w:hAnsi="微软雅黑"/>
          <w:color w:val="FF0000"/>
          <w:sz w:val="22"/>
        </w:rPr>
        <w:t>保存</w:t>
      </w:r>
      <w:r w:rsidRPr="00BB6759">
        <w:rPr>
          <w:rFonts w:ascii="微软雅黑" w:eastAsia="微软雅黑" w:hAnsi="微软雅黑" w:hint="eastAsia"/>
          <w:sz w:val="22"/>
        </w:rPr>
        <w:t>，即完成答辩公示填写。</w:t>
      </w:r>
    </w:p>
    <w:p w:rsidR="00532EAA" w:rsidRDefault="00532EAA" w:rsidP="002A358E">
      <w:pPr>
        <w:jc w:val="left"/>
        <w:rPr>
          <w:b/>
          <w:sz w:val="22"/>
        </w:rPr>
      </w:pPr>
    </w:p>
    <w:p w:rsidR="00532EAA" w:rsidRPr="00BB6759" w:rsidRDefault="00532EAA" w:rsidP="00BB6759">
      <w:pPr>
        <w:spacing w:beforeLines="50" w:before="156" w:line="400" w:lineRule="exact"/>
        <w:rPr>
          <w:rFonts w:ascii="微软雅黑" w:eastAsia="微软雅黑" w:hAnsi="微软雅黑" w:hint="eastAsia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二</w:t>
      </w:r>
      <w:r w:rsidRPr="00A743C4">
        <w:rPr>
          <w:rFonts w:ascii="微软雅黑" w:eastAsia="微软雅黑" w:hAnsi="微软雅黑" w:hint="eastAsia"/>
          <w:b/>
          <w:sz w:val="24"/>
        </w:rPr>
        <w:t>、</w:t>
      </w:r>
      <w:r>
        <w:rPr>
          <w:rFonts w:ascii="微软雅黑" w:eastAsia="微软雅黑" w:hAnsi="微软雅黑" w:hint="eastAsia"/>
          <w:b/>
          <w:sz w:val="24"/>
        </w:rPr>
        <w:t>申请正式答辩</w:t>
      </w:r>
    </w:p>
    <w:p w:rsidR="004C5D2E" w:rsidRDefault="004C5D2E" w:rsidP="002A358E">
      <w:pPr>
        <w:jc w:val="lef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E83AF" wp14:editId="5BEE938F">
                <wp:simplePos x="0" y="0"/>
                <wp:positionH relativeFrom="column">
                  <wp:posOffset>2590800</wp:posOffset>
                </wp:positionH>
                <wp:positionV relativeFrom="paragraph">
                  <wp:posOffset>2800985</wp:posOffset>
                </wp:positionV>
                <wp:extent cx="830580" cy="167640"/>
                <wp:effectExtent l="0" t="0" r="2667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167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F850739" id="矩形 10" o:spid="_x0000_s1026" style="position:absolute;left:0;text-align:left;margin-left:204pt;margin-top:220.55pt;width:65.4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" filled="f" strokecolor="#c00000" strokeweight="1pt"/>
            </w:pict>
          </mc:Fallback>
        </mc:AlternateContent>
      </w:r>
      <w:r w:rsidRPr="004C5D2E">
        <w:rPr>
          <w:rFonts w:hint="eastAsia"/>
          <w:b/>
          <w:sz w:val="22"/>
        </w:rPr>
        <w:t>1.</w:t>
      </w:r>
      <w:r w:rsidRPr="00BB6759">
        <w:rPr>
          <w:rFonts w:ascii="微软雅黑" w:eastAsia="微软雅黑" w:hAnsi="微软雅黑" w:hint="eastAsia"/>
          <w:sz w:val="22"/>
        </w:rPr>
        <w:t>进入</w:t>
      </w:r>
      <w:r w:rsidRPr="00BB6759">
        <w:rPr>
          <w:rFonts w:ascii="微软雅黑" w:eastAsia="微软雅黑" w:hAnsi="微软雅黑" w:hint="eastAsia"/>
          <w:color w:val="FF0000"/>
          <w:sz w:val="22"/>
        </w:rPr>
        <w:t>学位管理</w:t>
      </w:r>
      <w:r w:rsidRPr="00BB6759">
        <w:rPr>
          <w:rFonts w:ascii="微软雅黑" w:eastAsia="微软雅黑" w:hAnsi="微软雅黑" w:hint="eastAsia"/>
          <w:sz w:val="22"/>
        </w:rPr>
        <w:t>-</w:t>
      </w:r>
      <w:r w:rsidRPr="00BB6759">
        <w:rPr>
          <w:rFonts w:ascii="微软雅黑" w:eastAsia="微软雅黑" w:hAnsi="微软雅黑" w:hint="eastAsia"/>
          <w:color w:val="FF0000"/>
          <w:sz w:val="22"/>
        </w:rPr>
        <w:t>论文答辩管理</w:t>
      </w:r>
      <w:r w:rsidRPr="00BB6759">
        <w:rPr>
          <w:rFonts w:ascii="微软雅黑" w:eastAsia="微软雅黑" w:hAnsi="微软雅黑" w:hint="eastAsia"/>
          <w:sz w:val="22"/>
        </w:rPr>
        <w:t>-</w:t>
      </w:r>
      <w:r w:rsidRPr="00BB6759">
        <w:rPr>
          <w:rFonts w:ascii="微软雅黑" w:eastAsia="微软雅黑" w:hAnsi="微软雅黑" w:hint="eastAsia"/>
          <w:color w:val="FF0000"/>
          <w:sz w:val="22"/>
        </w:rPr>
        <w:t>我的答辩申请</w:t>
      </w:r>
      <w:r w:rsidRPr="00BB6759">
        <w:rPr>
          <w:rFonts w:ascii="微软雅黑" w:eastAsia="微软雅黑" w:hAnsi="微软雅黑" w:hint="eastAsia"/>
          <w:sz w:val="22"/>
        </w:rPr>
        <w:t>，确认相关信息无误后，点击页面底部</w:t>
      </w:r>
      <w:r w:rsidRPr="00BB6759">
        <w:rPr>
          <w:rFonts w:ascii="微软雅黑" w:eastAsia="微软雅黑" w:hAnsi="微软雅黑" w:hint="eastAsia"/>
          <w:b/>
          <w:color w:val="FF0000"/>
          <w:sz w:val="22"/>
        </w:rPr>
        <w:t>申请正式答辩</w:t>
      </w:r>
      <w:r w:rsidRPr="00BB6759">
        <w:rPr>
          <w:rFonts w:ascii="微软雅黑" w:eastAsia="微软雅黑" w:hAnsi="微软雅黑" w:hint="eastAsia"/>
          <w:sz w:val="22"/>
        </w:rPr>
        <w:t>。</w:t>
      </w:r>
      <w:r>
        <w:rPr>
          <w:noProof/>
        </w:rPr>
        <w:drawing>
          <wp:inline distT="0" distB="0" distL="0" distR="0" wp14:anchorId="61FA76A1" wp14:editId="60A5F746">
            <wp:extent cx="5274310" cy="249936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D2E" w:rsidRPr="00532EAA" w:rsidRDefault="004C5D2E" w:rsidP="002A358E">
      <w:pPr>
        <w:jc w:val="left"/>
        <w:rPr>
          <w:b/>
          <w:sz w:val="22"/>
        </w:rPr>
      </w:pPr>
    </w:p>
    <w:p w:rsidR="00194A08" w:rsidRPr="00194A08" w:rsidRDefault="004C5D2E" w:rsidP="002A358E">
      <w:pPr>
        <w:jc w:val="left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2</w:t>
      </w:r>
      <w:r>
        <w:rPr>
          <w:rFonts w:hint="eastAsia"/>
          <w:b/>
          <w:color w:val="000000" w:themeColor="text1"/>
          <w:sz w:val="22"/>
        </w:rPr>
        <w:t>、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学院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教务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秘书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进入</w:t>
      </w:r>
      <w:r w:rsidRPr="00BB6759">
        <w:rPr>
          <w:rFonts w:ascii="微软雅黑" w:eastAsia="微软雅黑" w:hAnsi="微软雅黑" w:hint="eastAsia"/>
          <w:color w:val="FF0000"/>
          <w:sz w:val="22"/>
        </w:rPr>
        <w:t>论文答辩管理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-</w:t>
      </w:r>
      <w:r w:rsidRPr="00BB6759">
        <w:rPr>
          <w:rFonts w:ascii="微软雅黑" w:eastAsia="微软雅黑" w:hAnsi="微软雅黑" w:hint="eastAsia"/>
          <w:color w:val="FF0000"/>
          <w:sz w:val="22"/>
        </w:rPr>
        <w:t>论文答辩申请院系</w:t>
      </w:r>
      <w:r w:rsidR="00D603B7" w:rsidRPr="00BB6759">
        <w:rPr>
          <w:rFonts w:ascii="微软雅黑" w:eastAsia="微软雅黑" w:hAnsi="微软雅黑" w:hint="eastAsia"/>
          <w:color w:val="FF0000"/>
          <w:sz w:val="22"/>
        </w:rPr>
        <w:t>审核</w:t>
      </w:r>
      <w:r w:rsidR="00194A08" w:rsidRPr="00BB6759">
        <w:rPr>
          <w:rFonts w:ascii="微软雅黑" w:eastAsia="微软雅黑" w:hAnsi="微软雅黑" w:hint="eastAsia"/>
          <w:color w:val="000000" w:themeColor="text1"/>
          <w:sz w:val="22"/>
        </w:rPr>
        <w:t>进行审核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。</w:t>
      </w:r>
    </w:p>
    <w:p w:rsidR="00194A08" w:rsidRDefault="00194A08" w:rsidP="002A358E">
      <w:pPr>
        <w:jc w:val="left"/>
        <w:rPr>
          <w:b/>
          <w:color w:val="000000" w:themeColor="text1"/>
          <w:sz w:val="22"/>
        </w:rPr>
      </w:pPr>
      <w:r>
        <w:rPr>
          <w:noProof/>
        </w:rPr>
        <w:drawing>
          <wp:inline distT="0" distB="0" distL="0" distR="0" wp14:anchorId="634CF013" wp14:editId="3D7C35C1">
            <wp:extent cx="5274310" cy="5207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8E" w:rsidRPr="00BB6759" w:rsidRDefault="00194A08" w:rsidP="00BB6759">
      <w:pPr>
        <w:spacing w:beforeLines="50" w:before="156" w:afterLines="50" w:after="156"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BB6759">
        <w:rPr>
          <w:rFonts w:ascii="微软雅黑" w:eastAsia="微软雅黑" w:hAnsi="微软雅黑" w:hint="eastAsia"/>
          <w:color w:val="000000" w:themeColor="text1"/>
          <w:sz w:val="22"/>
        </w:rPr>
        <w:lastRenderedPageBreak/>
        <w:t>3、教务秘书审核通过后，学生进入</w:t>
      </w:r>
      <w:r w:rsidRPr="00BB6759">
        <w:rPr>
          <w:rFonts w:ascii="微软雅黑" w:eastAsia="微软雅黑" w:hAnsi="微软雅黑" w:hint="eastAsia"/>
          <w:color w:val="FF0000"/>
          <w:sz w:val="22"/>
        </w:rPr>
        <w:t>我的答辩申请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，查看</w:t>
      </w:r>
      <w:r w:rsidRPr="00BB6759">
        <w:rPr>
          <w:rFonts w:ascii="微软雅黑" w:eastAsia="微软雅黑" w:hAnsi="微软雅黑" w:hint="eastAsia"/>
          <w:color w:val="FF0000"/>
          <w:sz w:val="22"/>
        </w:rPr>
        <w:t>答辩申请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一栏显示</w:t>
      </w:r>
      <w:r w:rsidRPr="00BB6759">
        <w:rPr>
          <w:rFonts w:ascii="微软雅黑" w:eastAsia="微软雅黑" w:hAnsi="微软雅黑" w:hint="eastAsia"/>
          <w:color w:val="FF0000"/>
          <w:sz w:val="22"/>
        </w:rPr>
        <w:t>院系审核通过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后方可进行答辩。</w:t>
      </w:r>
    </w:p>
    <w:p w:rsidR="00194A08" w:rsidRPr="00194A08" w:rsidRDefault="00194A08" w:rsidP="008774B2">
      <w:pPr>
        <w:spacing w:beforeLines="50" w:before="156" w:line="40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三</w:t>
      </w:r>
      <w:r w:rsidRPr="00A743C4">
        <w:rPr>
          <w:rFonts w:ascii="微软雅黑" w:eastAsia="微软雅黑" w:hAnsi="微软雅黑" w:hint="eastAsia"/>
          <w:b/>
          <w:sz w:val="24"/>
        </w:rPr>
        <w:t>、</w:t>
      </w:r>
      <w:r>
        <w:rPr>
          <w:rFonts w:ascii="微软雅黑" w:eastAsia="微软雅黑" w:hAnsi="微软雅黑" w:hint="eastAsia"/>
          <w:b/>
          <w:sz w:val="24"/>
        </w:rPr>
        <w:t>答辩秘书录入答辩结果</w:t>
      </w:r>
    </w:p>
    <w:p w:rsidR="003D5D61" w:rsidRPr="00BB6759" w:rsidRDefault="00194A08" w:rsidP="003D5D61">
      <w:pPr>
        <w:spacing w:beforeLines="50" w:before="156" w:afterLines="50" w:after="156" w:line="400" w:lineRule="exact"/>
        <w:rPr>
          <w:rFonts w:ascii="微软雅黑" w:eastAsia="微软雅黑" w:hAnsi="微软雅黑"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1</w:t>
      </w:r>
      <w:r>
        <w:rPr>
          <w:rFonts w:hint="eastAsia"/>
          <w:b/>
          <w:color w:val="000000" w:themeColor="text1"/>
          <w:sz w:val="22"/>
        </w:rPr>
        <w:t>、</w:t>
      </w:r>
      <w:r w:rsidRPr="00BB6759">
        <w:rPr>
          <w:rFonts w:ascii="微软雅黑" w:eastAsia="微软雅黑" w:hAnsi="微软雅黑" w:hint="eastAsia"/>
          <w:color w:val="000000" w:themeColor="text1"/>
          <w:sz w:val="22"/>
        </w:rPr>
        <w:t>完成答辩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后，由答辩秘书进入新系统</w:t>
      </w:r>
      <w:r w:rsidRPr="00BB6759">
        <w:rPr>
          <w:rFonts w:ascii="微软雅黑" w:eastAsia="微软雅黑" w:hAnsi="微软雅黑" w:hint="eastAsia"/>
          <w:color w:val="FF0000"/>
          <w:sz w:val="22"/>
        </w:rPr>
        <w:t>论文答辩管理</w:t>
      </w:r>
      <w:r w:rsidRPr="00BB6759">
        <w:rPr>
          <w:rFonts w:ascii="微软雅黑" w:eastAsia="微软雅黑" w:hAnsi="微软雅黑" w:hint="eastAsia"/>
          <w:sz w:val="22"/>
        </w:rPr>
        <w:t>-</w:t>
      </w:r>
      <w:r w:rsidR="00C92699" w:rsidRPr="00BB6759">
        <w:rPr>
          <w:rFonts w:ascii="微软雅黑" w:eastAsia="微软雅黑" w:hAnsi="微软雅黑" w:hint="eastAsia"/>
          <w:color w:val="FF0000"/>
          <w:sz w:val="22"/>
        </w:rPr>
        <w:t>答辩结果</w:t>
      </w:r>
      <w:r w:rsidR="00B020B6" w:rsidRPr="00BB6759">
        <w:rPr>
          <w:rFonts w:ascii="微软雅黑" w:eastAsia="微软雅黑" w:hAnsi="微软雅黑" w:hint="eastAsia"/>
          <w:sz w:val="22"/>
        </w:rPr>
        <w:t>，点击</w:t>
      </w:r>
      <w:r w:rsidR="00B020B6" w:rsidRPr="00BB6759">
        <w:rPr>
          <w:rFonts w:ascii="微软雅黑" w:eastAsia="微软雅黑" w:hAnsi="微软雅黑" w:hint="eastAsia"/>
          <w:color w:val="FF0000"/>
          <w:sz w:val="22"/>
        </w:rPr>
        <w:t>修改，进入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录入</w:t>
      </w:r>
      <w:r w:rsidR="00B020B6" w:rsidRPr="00BB6759">
        <w:rPr>
          <w:rFonts w:ascii="微软雅黑" w:eastAsia="微软雅黑" w:hAnsi="微软雅黑" w:hint="eastAsia"/>
          <w:color w:val="000000" w:themeColor="text1"/>
          <w:sz w:val="22"/>
        </w:rPr>
        <w:t>界面输入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答辩结果</w:t>
      </w:r>
      <w:r w:rsidR="00B020B6" w:rsidRPr="00BB6759">
        <w:rPr>
          <w:rFonts w:ascii="微软雅黑" w:eastAsia="微软雅黑" w:hAnsi="微软雅黑" w:hint="eastAsia"/>
          <w:color w:val="000000" w:themeColor="text1"/>
          <w:sz w:val="22"/>
        </w:rPr>
        <w:t>，录入完成后点击页面底部</w:t>
      </w:r>
      <w:r w:rsidR="00B020B6" w:rsidRPr="00BB6759">
        <w:rPr>
          <w:rFonts w:ascii="微软雅黑" w:eastAsia="微软雅黑" w:hAnsi="微软雅黑" w:hint="eastAsia"/>
          <w:color w:val="FF0000"/>
          <w:sz w:val="22"/>
        </w:rPr>
        <w:t>保存</w:t>
      </w:r>
      <w:r w:rsidR="00D603B7" w:rsidRPr="00BB6759">
        <w:rPr>
          <w:rFonts w:ascii="微软雅黑" w:eastAsia="微软雅黑" w:hAnsi="微软雅黑" w:hint="eastAsia"/>
          <w:color w:val="000000" w:themeColor="text1"/>
          <w:sz w:val="22"/>
        </w:rPr>
        <w:t>。</w:t>
      </w:r>
    </w:p>
    <w:p w:rsidR="00B020B6" w:rsidRDefault="00B020B6" w:rsidP="00B020B6">
      <w:pPr>
        <w:jc w:val="center"/>
        <w:rPr>
          <w:rFonts w:ascii="微软雅黑" w:eastAsia="微软雅黑" w:hAnsi="微软雅黑"/>
          <w:b/>
          <w:sz w:val="36"/>
        </w:rPr>
      </w:pPr>
      <w:r>
        <w:rPr>
          <w:noProof/>
        </w:rPr>
        <w:drawing>
          <wp:inline distT="0" distB="0" distL="0" distR="0" wp14:anchorId="15A6155C" wp14:editId="5280BEBC">
            <wp:extent cx="5274310" cy="5924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D61" w:rsidRDefault="003D5D61" w:rsidP="00B020B6">
      <w:pPr>
        <w:jc w:val="center"/>
        <w:rPr>
          <w:rFonts w:ascii="微软雅黑" w:eastAsia="微软雅黑" w:hAnsi="微软雅黑"/>
          <w:b/>
          <w:sz w:val="36"/>
        </w:rPr>
      </w:pPr>
    </w:p>
    <w:p w:rsidR="00B020B6" w:rsidRDefault="00B020B6" w:rsidP="002A358E">
      <w:pPr>
        <w:jc w:val="center"/>
        <w:rPr>
          <w:rFonts w:ascii="微软雅黑" w:eastAsia="微软雅黑" w:hAnsi="微软雅黑"/>
          <w:b/>
          <w:sz w:val="36"/>
        </w:rPr>
      </w:pPr>
      <w:r>
        <w:rPr>
          <w:noProof/>
        </w:rPr>
        <w:drawing>
          <wp:inline distT="0" distB="0" distL="0" distR="0" wp14:anchorId="2547D371" wp14:editId="7EA4F1E3">
            <wp:extent cx="5274310" cy="307276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58E" w:rsidRPr="00BB6759" w:rsidRDefault="00B020B6" w:rsidP="002A358E">
      <w:pPr>
        <w:spacing w:beforeLines="50" w:before="156" w:line="400" w:lineRule="exact"/>
        <w:rPr>
          <w:rFonts w:ascii="微软雅黑" w:eastAsia="微软雅黑" w:hAnsi="微软雅黑"/>
          <w:color w:val="000000" w:themeColor="text1"/>
          <w:sz w:val="22"/>
        </w:rPr>
      </w:pPr>
      <w:r w:rsidRPr="00B020B6">
        <w:rPr>
          <w:color w:val="000000" w:themeColor="text1"/>
          <w:sz w:val="22"/>
        </w:rPr>
        <w:t>2</w:t>
      </w:r>
      <w:r w:rsidR="002A358E" w:rsidRPr="00B020B6">
        <w:rPr>
          <w:rFonts w:hint="eastAsia"/>
          <w:color w:val="000000" w:themeColor="text1"/>
          <w:sz w:val="22"/>
        </w:rPr>
        <w:t>.</w:t>
      </w:r>
      <w:r w:rsidR="002A358E" w:rsidRPr="00BB6759">
        <w:rPr>
          <w:rFonts w:ascii="微软雅黑" w:eastAsia="微软雅黑" w:hAnsi="微软雅黑" w:hint="eastAsia"/>
          <w:color w:val="000000" w:themeColor="text1"/>
          <w:sz w:val="22"/>
        </w:rPr>
        <w:t>答辩结果录入后，</w:t>
      </w:r>
      <w:r w:rsidR="00C92699" w:rsidRPr="00BB6759">
        <w:rPr>
          <w:rFonts w:ascii="微软雅黑" w:eastAsia="微软雅黑" w:hAnsi="微软雅黑" w:hint="eastAsia"/>
          <w:color w:val="000000" w:themeColor="text1"/>
          <w:sz w:val="22"/>
        </w:rPr>
        <w:t>学生可点击</w:t>
      </w:r>
      <w:r w:rsidR="00C92699" w:rsidRPr="00BB6759">
        <w:rPr>
          <w:rFonts w:ascii="微软雅黑" w:eastAsia="微软雅黑" w:hAnsi="微软雅黑" w:hint="eastAsia"/>
          <w:color w:val="FF0000"/>
          <w:sz w:val="22"/>
        </w:rPr>
        <w:t>答辩结果查询</w:t>
      </w:r>
      <w:r w:rsidR="00C92699" w:rsidRPr="00BB6759">
        <w:rPr>
          <w:rFonts w:ascii="微软雅黑" w:eastAsia="微软雅黑" w:hAnsi="微软雅黑" w:hint="eastAsia"/>
          <w:color w:val="000000" w:themeColor="text1"/>
          <w:sz w:val="22"/>
        </w:rPr>
        <w:t>，查看答辩结果信息。</w:t>
      </w:r>
    </w:p>
    <w:p w:rsidR="00DE0D00" w:rsidRDefault="002A358E" w:rsidP="00BB6759">
      <w:pPr>
        <w:jc w:val="center"/>
        <w:rPr>
          <w:rFonts w:ascii="微软雅黑" w:eastAsia="微软雅黑" w:hAnsi="微软雅黑" w:hint="eastAsia"/>
          <w:b/>
          <w:sz w:val="36"/>
        </w:rPr>
      </w:pPr>
      <w:r>
        <w:rPr>
          <w:noProof/>
        </w:rPr>
        <w:drawing>
          <wp:inline distT="0" distB="0" distL="0" distR="0" wp14:anchorId="3BC67489" wp14:editId="5B85F04F">
            <wp:extent cx="5274310" cy="17303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D00" w:rsidRDefault="00DE0D00">
      <w:pPr>
        <w:widowControl/>
        <w:jc w:val="left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/>
          <w:b/>
          <w:sz w:val="36"/>
        </w:rPr>
        <w:br w:type="page"/>
      </w:r>
    </w:p>
    <w:p w:rsidR="00D603B7" w:rsidRDefault="00791228" w:rsidP="00791228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  <w:r>
        <w:rPr>
          <w:rFonts w:ascii="微软雅黑" w:eastAsia="微软雅黑" w:hAnsi="微软雅黑" w:hint="eastAsia"/>
          <w:b/>
          <w:sz w:val="28"/>
          <w:u w:val="single"/>
        </w:rPr>
        <w:lastRenderedPageBreak/>
        <w:t>提交</w:t>
      </w:r>
      <w:r w:rsidR="00C35375" w:rsidRPr="00791228">
        <w:rPr>
          <w:rFonts w:ascii="微软雅黑" w:eastAsia="微软雅黑" w:hAnsi="微软雅黑"/>
          <w:b/>
          <w:sz w:val="28"/>
          <w:u w:val="single"/>
        </w:rPr>
        <w:t>论文终稿</w:t>
      </w:r>
      <w:r>
        <w:rPr>
          <w:rFonts w:ascii="微软雅黑" w:eastAsia="微软雅黑" w:hAnsi="微软雅黑" w:hint="eastAsia"/>
          <w:b/>
          <w:sz w:val="28"/>
          <w:u w:val="single"/>
        </w:rPr>
        <w:t>操作说明</w:t>
      </w:r>
    </w:p>
    <w:p w:rsidR="00DE0D00" w:rsidRPr="00BB6759" w:rsidRDefault="00DE0D00" w:rsidP="00791228">
      <w:pPr>
        <w:spacing w:beforeLines="50" w:before="156" w:line="400" w:lineRule="exact"/>
        <w:jc w:val="center"/>
        <w:rPr>
          <w:rFonts w:ascii="微软雅黑" w:eastAsia="微软雅黑" w:hAnsi="微软雅黑"/>
          <w:b/>
          <w:sz w:val="28"/>
          <w:u w:val="single"/>
        </w:rPr>
      </w:pPr>
    </w:p>
    <w:p w:rsidR="00DE0D00" w:rsidRPr="00BB6759" w:rsidRDefault="00C35375" w:rsidP="00BB6759">
      <w:pPr>
        <w:spacing w:beforeLines="50" w:before="156" w:line="400" w:lineRule="exact"/>
        <w:rPr>
          <w:rFonts w:ascii="微软雅黑" w:eastAsia="微软雅黑" w:hAnsi="微软雅黑"/>
          <w:sz w:val="22"/>
        </w:rPr>
      </w:pPr>
      <w:r w:rsidRPr="00BB6759">
        <w:rPr>
          <w:rFonts w:ascii="微软雅黑" w:eastAsia="微软雅黑" w:hAnsi="微软雅黑" w:hint="eastAsia"/>
          <w:sz w:val="22"/>
        </w:rPr>
        <w:t>1、</w:t>
      </w:r>
      <w:r w:rsidRPr="00BB6759">
        <w:rPr>
          <w:rFonts w:ascii="微软雅黑" w:eastAsia="微软雅黑" w:hAnsi="微软雅黑"/>
          <w:sz w:val="22"/>
        </w:rPr>
        <w:t>答辩通过后</w:t>
      </w:r>
      <w:r w:rsidRPr="00BB6759">
        <w:rPr>
          <w:rFonts w:ascii="微软雅黑" w:eastAsia="微软雅黑" w:hAnsi="微软雅黑" w:hint="eastAsia"/>
          <w:sz w:val="22"/>
        </w:rPr>
        <w:t>，</w:t>
      </w:r>
      <w:r w:rsidRPr="00BB6759">
        <w:rPr>
          <w:rFonts w:ascii="微软雅黑" w:eastAsia="微软雅黑" w:hAnsi="微软雅黑"/>
          <w:sz w:val="22"/>
        </w:rPr>
        <w:t>学生应进入</w:t>
      </w:r>
      <w:r w:rsidR="00B56793" w:rsidRPr="00BB6759">
        <w:rPr>
          <w:rFonts w:ascii="微软雅黑" w:eastAsia="微软雅黑" w:hAnsi="微软雅黑"/>
          <w:color w:val="FF0000"/>
          <w:sz w:val="22"/>
        </w:rPr>
        <w:t>论文答辩管理</w:t>
      </w:r>
      <w:r w:rsidR="00B56793" w:rsidRPr="00BB6759">
        <w:rPr>
          <w:rFonts w:ascii="微软雅黑" w:eastAsia="微软雅黑" w:hAnsi="微软雅黑" w:hint="eastAsia"/>
          <w:sz w:val="22"/>
        </w:rPr>
        <w:t>-</w:t>
      </w:r>
      <w:r w:rsidR="00B56793" w:rsidRPr="00BB6759">
        <w:rPr>
          <w:rFonts w:ascii="微软雅黑" w:eastAsia="微软雅黑" w:hAnsi="微软雅黑"/>
          <w:color w:val="FF0000"/>
          <w:sz w:val="22"/>
        </w:rPr>
        <w:t>学生提交论文终稿</w:t>
      </w:r>
      <w:r w:rsidR="00B56793" w:rsidRPr="00BB6759">
        <w:rPr>
          <w:rFonts w:ascii="微软雅黑" w:eastAsia="微软雅黑" w:hAnsi="微软雅黑"/>
          <w:sz w:val="22"/>
        </w:rPr>
        <w:t>页面</w:t>
      </w:r>
      <w:r w:rsidR="00B56793" w:rsidRPr="00BB6759">
        <w:rPr>
          <w:rFonts w:ascii="微软雅黑" w:eastAsia="微软雅黑" w:hAnsi="微软雅黑" w:hint="eastAsia"/>
          <w:sz w:val="22"/>
        </w:rPr>
        <w:t>，</w:t>
      </w:r>
      <w:r w:rsidR="00B56793" w:rsidRPr="00BB6759">
        <w:rPr>
          <w:rFonts w:ascii="微软雅黑" w:eastAsia="微软雅黑" w:hAnsi="微软雅黑"/>
          <w:sz w:val="22"/>
        </w:rPr>
        <w:t>点击</w:t>
      </w:r>
      <w:r w:rsidR="00B56793" w:rsidRPr="00BB6759">
        <w:rPr>
          <w:rFonts w:ascii="微软雅黑" w:eastAsia="微软雅黑" w:hAnsi="微软雅黑"/>
          <w:color w:val="FF0000"/>
          <w:sz w:val="22"/>
        </w:rPr>
        <w:t>上传论文终稿</w:t>
      </w:r>
      <w:r w:rsidR="00B56793" w:rsidRPr="00BB6759">
        <w:rPr>
          <w:rFonts w:ascii="微软雅黑" w:eastAsia="微软雅黑" w:hAnsi="微软雅黑" w:hint="eastAsia"/>
          <w:sz w:val="22"/>
        </w:rPr>
        <w:t>。终稿将用于学位信息上报及上海市论文后期抽检，请务必上传</w:t>
      </w:r>
      <w:r w:rsidR="00B56793" w:rsidRPr="00BB6759">
        <w:rPr>
          <w:rFonts w:ascii="微软雅黑" w:eastAsia="微软雅黑" w:hAnsi="微软雅黑"/>
          <w:sz w:val="22"/>
        </w:rPr>
        <w:t>定稿后的论文</w:t>
      </w:r>
      <w:r w:rsidR="00B56793" w:rsidRPr="00BB6759">
        <w:rPr>
          <w:rFonts w:ascii="微软雅黑" w:eastAsia="微软雅黑" w:hAnsi="微软雅黑" w:hint="eastAsia"/>
          <w:sz w:val="22"/>
        </w:rPr>
        <w:t>，并且应与提交</w:t>
      </w:r>
      <w:r w:rsidR="00B56793" w:rsidRPr="00BB6759">
        <w:rPr>
          <w:rFonts w:ascii="微软雅黑" w:eastAsia="微软雅黑" w:hAnsi="微软雅黑"/>
          <w:sz w:val="22"/>
        </w:rPr>
        <w:t>至图书馆的学位论文一致</w:t>
      </w:r>
      <w:r w:rsidR="00B56793" w:rsidRPr="00BB6759">
        <w:rPr>
          <w:rFonts w:ascii="微软雅黑" w:eastAsia="微软雅黑" w:hAnsi="微软雅黑" w:hint="eastAsia"/>
          <w:sz w:val="22"/>
        </w:rPr>
        <w:t>。</w:t>
      </w:r>
    </w:p>
    <w:p w:rsidR="00DE0D00" w:rsidRDefault="00DE0D00" w:rsidP="00DE0D00">
      <w:pPr>
        <w:jc w:val="center"/>
        <w:rPr>
          <w:rFonts w:ascii="微软雅黑" w:eastAsia="微软雅黑" w:hAnsi="微软雅黑"/>
          <w:b/>
          <w:sz w:val="36"/>
        </w:rPr>
      </w:pPr>
      <w:r w:rsidRPr="00C35375">
        <w:rPr>
          <w:noProof/>
          <w:color w:val="000000" w:themeColor="text1"/>
          <w:sz w:val="22"/>
        </w:rPr>
        <w:drawing>
          <wp:inline distT="0" distB="0" distL="0" distR="0" wp14:anchorId="2C882B82" wp14:editId="7EF9E47A">
            <wp:extent cx="5274000" cy="1494000"/>
            <wp:effectExtent l="0" t="0" r="317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14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793" w:rsidRPr="00BB6759" w:rsidRDefault="00B56793" w:rsidP="008774B2">
      <w:pPr>
        <w:spacing w:beforeLines="50" w:before="156" w:line="400" w:lineRule="exact"/>
        <w:rPr>
          <w:rFonts w:ascii="微软雅黑" w:eastAsia="微软雅黑" w:hAnsi="微软雅黑"/>
          <w:sz w:val="22"/>
        </w:rPr>
      </w:pPr>
      <w:r w:rsidRPr="00BB6759">
        <w:rPr>
          <w:rFonts w:ascii="微软雅黑" w:eastAsia="微软雅黑" w:hAnsi="微软雅黑" w:hint="eastAsia"/>
          <w:sz w:val="22"/>
        </w:rPr>
        <w:t>2、导师</w:t>
      </w:r>
      <w:r w:rsidR="0066684E" w:rsidRPr="00BB6759">
        <w:rPr>
          <w:rFonts w:ascii="微软雅黑" w:eastAsia="微软雅黑" w:hAnsi="微软雅黑" w:hint="eastAsia"/>
          <w:sz w:val="22"/>
        </w:rPr>
        <w:t>进入</w:t>
      </w:r>
      <w:r w:rsidR="0066684E" w:rsidRPr="00BB6759">
        <w:rPr>
          <w:rFonts w:ascii="微软雅黑" w:eastAsia="微软雅黑" w:hAnsi="微软雅黑" w:hint="eastAsia"/>
          <w:color w:val="FF0000"/>
          <w:sz w:val="22"/>
        </w:rPr>
        <w:t>学生论文终稿审核</w:t>
      </w:r>
      <w:r w:rsidR="008910D0" w:rsidRPr="00BB6759">
        <w:rPr>
          <w:rFonts w:ascii="微软雅黑" w:eastAsia="微软雅黑" w:hAnsi="微软雅黑" w:hint="eastAsia"/>
          <w:color w:val="FF0000"/>
          <w:sz w:val="22"/>
        </w:rPr>
        <w:t>，</w:t>
      </w:r>
      <w:r w:rsidRPr="00BB6759">
        <w:rPr>
          <w:rFonts w:ascii="微软雅黑" w:eastAsia="微软雅黑" w:hAnsi="微软雅黑" w:hint="eastAsia"/>
          <w:sz w:val="22"/>
        </w:rPr>
        <w:t>对学生提交终稿论文进行审核</w:t>
      </w:r>
      <w:r w:rsidR="008910D0" w:rsidRPr="00BB6759">
        <w:rPr>
          <w:rFonts w:ascii="微软雅黑" w:eastAsia="微软雅黑" w:hAnsi="微软雅黑" w:hint="eastAsia"/>
          <w:sz w:val="22"/>
        </w:rPr>
        <w:t>。导师审核通过后即完成论文终稿提交环节。</w:t>
      </w:r>
      <w:r w:rsidR="00DE0D00" w:rsidRPr="00BB6759">
        <w:rPr>
          <w:rFonts w:ascii="微软雅黑" w:eastAsia="微软雅黑" w:hAnsi="微软雅黑" w:hint="eastAsia"/>
          <w:sz w:val="22"/>
        </w:rPr>
        <w:t>审核不通过者，需重新上传终稿论文提交导师审核。</w:t>
      </w:r>
    </w:p>
    <w:p w:rsidR="00DE0D00" w:rsidRDefault="00DE0D00" w:rsidP="00DE0D00">
      <w:pPr>
        <w:jc w:val="center"/>
        <w:rPr>
          <w:rFonts w:ascii="微软雅黑" w:eastAsia="微软雅黑" w:hAnsi="微软雅黑"/>
          <w:b/>
          <w:sz w:val="36"/>
        </w:rPr>
      </w:pPr>
      <w:r w:rsidRPr="00DE0D00">
        <w:rPr>
          <w:rFonts w:ascii="微软雅黑" w:eastAsia="微软雅黑" w:hAnsi="微软雅黑"/>
          <w:b/>
          <w:noProof/>
          <w:sz w:val="24"/>
        </w:rPr>
        <w:drawing>
          <wp:inline distT="0" distB="0" distL="0" distR="0" wp14:anchorId="532A054E" wp14:editId="0E1A50FD">
            <wp:extent cx="5274310" cy="1371600"/>
            <wp:effectExtent l="0" t="0" r="2540" b="0"/>
            <wp:docPr id="8" name="图片 8" descr="D:\Users\Yadong\Desktop\QQ截图20151211113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Yadong\Desktop\QQ截图201512111133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793" w:rsidRPr="00C35375" w:rsidRDefault="00B56793" w:rsidP="008774B2">
      <w:pPr>
        <w:spacing w:beforeLines="50" w:before="156" w:line="400" w:lineRule="exact"/>
        <w:rPr>
          <w:rFonts w:ascii="微软雅黑" w:eastAsia="微软雅黑" w:hAnsi="微软雅黑"/>
          <w:b/>
          <w:sz w:val="24"/>
        </w:rPr>
      </w:pPr>
      <w:bookmarkStart w:id="0" w:name="_GoBack"/>
      <w:bookmarkEnd w:id="0"/>
    </w:p>
    <w:sectPr w:rsidR="00B56793" w:rsidRPr="00C3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33" w:rsidRDefault="002F5D33" w:rsidP="004543F2">
      <w:r>
        <w:separator/>
      </w:r>
    </w:p>
  </w:endnote>
  <w:endnote w:type="continuationSeparator" w:id="0">
    <w:p w:rsidR="002F5D33" w:rsidRDefault="002F5D33" w:rsidP="0045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33" w:rsidRDefault="002F5D33" w:rsidP="004543F2">
      <w:r>
        <w:separator/>
      </w:r>
    </w:p>
  </w:footnote>
  <w:footnote w:type="continuationSeparator" w:id="0">
    <w:p w:rsidR="002F5D33" w:rsidRDefault="002F5D33" w:rsidP="00454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0"/>
    <w:rsid w:val="000141DF"/>
    <w:rsid w:val="0007709E"/>
    <w:rsid w:val="00091598"/>
    <w:rsid w:val="000A18A7"/>
    <w:rsid w:val="001145FD"/>
    <w:rsid w:val="0012405E"/>
    <w:rsid w:val="001529CF"/>
    <w:rsid w:val="00194A08"/>
    <w:rsid w:val="001C03C5"/>
    <w:rsid w:val="0020750D"/>
    <w:rsid w:val="00213BD9"/>
    <w:rsid w:val="002305DF"/>
    <w:rsid w:val="00236E44"/>
    <w:rsid w:val="00264CCA"/>
    <w:rsid w:val="002A358E"/>
    <w:rsid w:val="002C4956"/>
    <w:rsid w:val="002D6F1D"/>
    <w:rsid w:val="002F5D33"/>
    <w:rsid w:val="00311C5B"/>
    <w:rsid w:val="003435F9"/>
    <w:rsid w:val="003446FC"/>
    <w:rsid w:val="00347523"/>
    <w:rsid w:val="003515F2"/>
    <w:rsid w:val="00382900"/>
    <w:rsid w:val="003A3EF1"/>
    <w:rsid w:val="003C03F0"/>
    <w:rsid w:val="003D00F4"/>
    <w:rsid w:val="003D5D61"/>
    <w:rsid w:val="004543F2"/>
    <w:rsid w:val="00466A22"/>
    <w:rsid w:val="0048388F"/>
    <w:rsid w:val="004A3AC6"/>
    <w:rsid w:val="004A77F0"/>
    <w:rsid w:val="004B3B80"/>
    <w:rsid w:val="004C5D2E"/>
    <w:rsid w:val="004E309B"/>
    <w:rsid w:val="004F1334"/>
    <w:rsid w:val="00532EAA"/>
    <w:rsid w:val="005B0A68"/>
    <w:rsid w:val="005E4CF5"/>
    <w:rsid w:val="00640BB7"/>
    <w:rsid w:val="006609CF"/>
    <w:rsid w:val="0066684E"/>
    <w:rsid w:val="006E51A6"/>
    <w:rsid w:val="0070537A"/>
    <w:rsid w:val="007803D8"/>
    <w:rsid w:val="00791228"/>
    <w:rsid w:val="007B64E1"/>
    <w:rsid w:val="007D528D"/>
    <w:rsid w:val="008165FE"/>
    <w:rsid w:val="00856205"/>
    <w:rsid w:val="008605A9"/>
    <w:rsid w:val="008609C6"/>
    <w:rsid w:val="008774B2"/>
    <w:rsid w:val="008910D0"/>
    <w:rsid w:val="008D0C76"/>
    <w:rsid w:val="008E2993"/>
    <w:rsid w:val="0090112E"/>
    <w:rsid w:val="0093624A"/>
    <w:rsid w:val="00947603"/>
    <w:rsid w:val="0097050C"/>
    <w:rsid w:val="00970AE2"/>
    <w:rsid w:val="00990776"/>
    <w:rsid w:val="009A290B"/>
    <w:rsid w:val="009B41FF"/>
    <w:rsid w:val="00A1295C"/>
    <w:rsid w:val="00A41FB7"/>
    <w:rsid w:val="00A7119C"/>
    <w:rsid w:val="00A743C4"/>
    <w:rsid w:val="00A92D7E"/>
    <w:rsid w:val="00AC00E5"/>
    <w:rsid w:val="00AF2E0A"/>
    <w:rsid w:val="00B020B6"/>
    <w:rsid w:val="00B1294F"/>
    <w:rsid w:val="00B40286"/>
    <w:rsid w:val="00B4276C"/>
    <w:rsid w:val="00B440C7"/>
    <w:rsid w:val="00B56793"/>
    <w:rsid w:val="00BB6759"/>
    <w:rsid w:val="00C121A8"/>
    <w:rsid w:val="00C35375"/>
    <w:rsid w:val="00C92699"/>
    <w:rsid w:val="00CB256C"/>
    <w:rsid w:val="00CC3A2B"/>
    <w:rsid w:val="00D40F6E"/>
    <w:rsid w:val="00D603B7"/>
    <w:rsid w:val="00D631DB"/>
    <w:rsid w:val="00D85978"/>
    <w:rsid w:val="00DE0D00"/>
    <w:rsid w:val="00DF117B"/>
    <w:rsid w:val="00E535F5"/>
    <w:rsid w:val="00E63DDD"/>
    <w:rsid w:val="00EC7E51"/>
    <w:rsid w:val="00EE44E5"/>
    <w:rsid w:val="00F77927"/>
    <w:rsid w:val="00F92CFD"/>
    <w:rsid w:val="00FD4B30"/>
    <w:rsid w:val="00FE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595E2F-32C4-4138-960B-6905AA6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3F2"/>
    <w:rPr>
      <w:sz w:val="18"/>
      <w:szCs w:val="18"/>
    </w:rPr>
  </w:style>
  <w:style w:type="character" w:styleId="a5">
    <w:name w:val="Hyperlink"/>
    <w:basedOn w:val="a0"/>
    <w:uiPriority w:val="99"/>
    <w:unhideWhenUsed/>
    <w:rsid w:val="00236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xwbhy</dc:creator>
  <cp:keywords/>
  <dc:description/>
  <cp:lastModifiedBy>xwbhy</cp:lastModifiedBy>
  <cp:revision>12</cp:revision>
  <dcterms:created xsi:type="dcterms:W3CDTF">2015-12-09T02:33:00Z</dcterms:created>
  <dcterms:modified xsi:type="dcterms:W3CDTF">2015-12-11T06:16:00Z</dcterms:modified>
</cp:coreProperties>
</file>